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2C6E1C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9A1220" w:rsidRDefault="00A15DB7" w:rsidP="00F57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Tópicos especiais em engenharia de alimentos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2C6E1C" w:rsidRPr="00D93472" w:rsidRDefault="002C6E1C" w:rsidP="00A15DB7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>
              <w:rPr>
                <w:b/>
                <w:sz w:val="24"/>
                <w:szCs w:val="24"/>
              </w:rPr>
              <w:t>40</w:t>
            </w:r>
            <w:r w:rsidR="00A15DB7">
              <w:rPr>
                <w:b/>
                <w:sz w:val="24"/>
                <w:szCs w:val="24"/>
              </w:rPr>
              <w:t>30</w:t>
            </w:r>
          </w:p>
        </w:tc>
      </w:tr>
      <w:tr w:rsidR="002C6E1C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>
              <w:rPr>
                <w:sz w:val="22"/>
                <w:szCs w:val="22"/>
              </w:rPr>
              <w:t xml:space="preserve">45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A15DB7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</w:t>
            </w:r>
            <w:r w:rsidR="00A15DB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260D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eletiva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9A1220" w:rsidRDefault="00A15DB7" w:rsidP="00F578E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Temas específicos associados ao assunto de dissertação de mestrado na área de engenharia de alimentos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>5. REFERÊNCIAS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Default="002C6E1C" w:rsidP="00D93472">
            <w:pPr>
              <w:ind w:firstLine="503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2C6E1C" w:rsidRPr="00D93472" w:rsidRDefault="00A15DB7" w:rsidP="00894536">
            <w:pPr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Indicada e correspondente aos objetivos específicos do curso ministrado. Artigos científicos.</w:t>
            </w:r>
            <w:r w:rsidR="002C6E1C" w:rsidRPr="009A1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Pr="00D93472">
              <w:rPr>
                <w:sz w:val="24"/>
                <w:szCs w:val="24"/>
              </w:rPr>
              <w:t>Prov</w:t>
            </w:r>
            <w:r>
              <w:rPr>
                <w:sz w:val="24"/>
                <w:szCs w:val="24"/>
              </w:rPr>
              <w:t>á</w:t>
            </w:r>
            <w:r w:rsidRPr="00D93472">
              <w:rPr>
                <w:sz w:val="24"/>
                <w:szCs w:val="24"/>
              </w:rPr>
              <w:t>vel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A690B">
              <w:rPr>
                <w:sz w:val="24"/>
                <w:szCs w:val="24"/>
              </w:rPr>
              <w:t>hor</w:t>
            </w:r>
            <w:r>
              <w:rPr>
                <w:sz w:val="24"/>
                <w:szCs w:val="24"/>
              </w:rPr>
              <w:t>á</w:t>
            </w:r>
            <w:r w:rsidRPr="00AA690B">
              <w:rPr>
                <w:sz w:val="24"/>
                <w:szCs w:val="24"/>
              </w:rPr>
              <w:t>rio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210825"/>
    <w:rsid w:val="002C6E1C"/>
    <w:rsid w:val="00300DCF"/>
    <w:rsid w:val="003047D2"/>
    <w:rsid w:val="00317EAA"/>
    <w:rsid w:val="0046778E"/>
    <w:rsid w:val="00597558"/>
    <w:rsid w:val="006B2722"/>
    <w:rsid w:val="00756A18"/>
    <w:rsid w:val="00894536"/>
    <w:rsid w:val="008A07D3"/>
    <w:rsid w:val="00906B95"/>
    <w:rsid w:val="00986603"/>
    <w:rsid w:val="00A15DB7"/>
    <w:rsid w:val="00AA690B"/>
    <w:rsid w:val="00CF16B7"/>
    <w:rsid w:val="00CF7647"/>
    <w:rsid w:val="00D93472"/>
    <w:rsid w:val="00DE2FA4"/>
    <w:rsid w:val="00F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yiv7078392407">
    <w:name w:val="yiv7078392407"/>
    <w:rsid w:val="006B2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2018-04-19T12:02:00Z</dcterms:created>
  <dcterms:modified xsi:type="dcterms:W3CDTF">2018-04-19T12:02:00Z</dcterms:modified>
</cp:coreProperties>
</file>